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1551"/>
        <w:gridCol w:w="4371"/>
      </w:tblGrid>
      <w:tr w:rsidR="00E44B28" w:rsidRPr="00E44B28" w:rsidTr="00E155BC">
        <w:trPr>
          <w:trHeight w:val="1317"/>
        </w:trPr>
        <w:tc>
          <w:tcPr>
            <w:tcW w:w="4230" w:type="dxa"/>
          </w:tcPr>
          <w:p w:rsidR="00E44B28" w:rsidRPr="00E44B28" w:rsidRDefault="00E44B28" w:rsidP="00E44B28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4"/>
              </w:rPr>
            </w:pPr>
            <w:r w:rsidRPr="00E44B28">
              <w:rPr>
                <w:rFonts w:ascii="Bash" w:eastAsia="Times New Roman" w:hAnsi="Bash" w:cs="Times New Roman"/>
                <w:b/>
                <w:spacing w:val="-20"/>
                <w:szCs w:val="24"/>
              </w:rPr>
              <w:t>БАШ</w:t>
            </w:r>
            <w:proofErr w:type="gramStart"/>
            <w:r w:rsidRPr="00E44B28">
              <w:rPr>
                <w:rFonts w:ascii="Bash" w:eastAsia="Times New Roman" w:hAnsi="Bash" w:cs="Times New Roman"/>
                <w:b/>
                <w:spacing w:val="-20"/>
                <w:szCs w:val="24"/>
                <w:lang w:val="en-US"/>
              </w:rPr>
              <w:t>K</w:t>
            </w:r>
            <w:proofErr w:type="gramEnd"/>
            <w:r w:rsidRPr="00E44B28">
              <w:rPr>
                <w:rFonts w:ascii="Bash" w:eastAsia="Times New Roman" w:hAnsi="Bash" w:cs="Times New Roman"/>
                <w:b/>
                <w:spacing w:val="-20"/>
                <w:szCs w:val="24"/>
              </w:rPr>
              <w:t>ОРТОСТАН РЕСПУБЛИКА</w:t>
            </w:r>
            <w:r w:rsidRPr="00E44B28">
              <w:rPr>
                <w:rFonts w:ascii="Bash" w:eastAsia="Times New Roman" w:hAnsi="Bash" w:cs="Times New Roman"/>
                <w:b/>
                <w:spacing w:val="-20"/>
                <w:szCs w:val="24"/>
                <w:lang w:val="en-US"/>
              </w:rPr>
              <w:t>H</w:t>
            </w:r>
            <w:r w:rsidRPr="00E44B28">
              <w:rPr>
                <w:rFonts w:ascii="Bash" w:eastAsia="Times New Roman" w:hAnsi="Bash" w:cs="Times New Roman"/>
                <w:b/>
                <w:spacing w:val="-20"/>
                <w:szCs w:val="24"/>
              </w:rPr>
              <w:t>Ы</w:t>
            </w:r>
          </w:p>
          <w:p w:rsidR="00E44B28" w:rsidRPr="00E44B28" w:rsidRDefault="00E44B28" w:rsidP="00E44B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</w:rPr>
            </w:pPr>
            <w:r w:rsidRPr="00E44B28">
              <w:rPr>
                <w:rFonts w:ascii="Bash" w:eastAsia="Times New Roman" w:hAnsi="Bash" w:cs="Times New Roman"/>
                <w:b/>
                <w:sz w:val="24"/>
                <w:szCs w:val="24"/>
              </w:rPr>
              <w:t>Б</w:t>
            </w:r>
            <w:proofErr w:type="gramStart"/>
            <w:r w:rsidRPr="00E44B28">
              <w:rPr>
                <w:rFonts w:ascii="Bash" w:eastAsia="Times New Roman" w:hAnsi="Bash" w:cs="Times New Roman"/>
                <w:b/>
                <w:sz w:val="24"/>
                <w:szCs w:val="24"/>
              </w:rPr>
              <w:t>O</w:t>
            </w:r>
            <w:proofErr w:type="gramEnd"/>
            <w:r w:rsidRPr="00E44B28">
              <w:rPr>
                <w:rFonts w:ascii="Bash" w:eastAsia="Times New Roman" w:hAnsi="Bash" w:cs="Times New Roman"/>
                <w:b/>
                <w:sz w:val="24"/>
                <w:szCs w:val="24"/>
              </w:rPr>
              <w:t>РO РАЙОНЫ</w:t>
            </w:r>
          </w:p>
          <w:p w:rsidR="00E44B28" w:rsidRPr="00E44B28" w:rsidRDefault="00E44B28" w:rsidP="00E44B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</w:rPr>
            </w:pPr>
            <w:r w:rsidRPr="00E44B28">
              <w:rPr>
                <w:rFonts w:ascii="Bash" w:eastAsia="Times New Roman" w:hAnsi="Bash" w:cs="Times New Roman"/>
                <w:b/>
                <w:sz w:val="24"/>
                <w:szCs w:val="24"/>
              </w:rPr>
              <w:t>МУНИЦИПАЛЬ РАЙОНЫНЫ</w:t>
            </w:r>
            <w:proofErr w:type="gramStart"/>
            <w:r w:rsidRPr="00E44B28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N</w:t>
            </w:r>
            <w:proofErr w:type="gramEnd"/>
          </w:p>
          <w:p w:rsidR="00E44B28" w:rsidRPr="00E44B28" w:rsidRDefault="00E44B28" w:rsidP="00E44B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К</w:t>
            </w:r>
            <w:proofErr w:type="gramEnd"/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YCE</w:t>
            </w:r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К</w:t>
            </w:r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</w:t>
            </w:r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Й АУЫЛ СОВЕТЫ</w:t>
            </w:r>
          </w:p>
          <w:p w:rsidR="00E44B28" w:rsidRPr="00E44B28" w:rsidRDefault="00E44B28" w:rsidP="00E44B28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АУЫЛ БИЛ</w:t>
            </w:r>
            <w:proofErr w:type="gramStart"/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EMEH</w:t>
            </w:r>
            <w:proofErr w:type="gramEnd"/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Е</w:t>
            </w:r>
          </w:p>
          <w:p w:rsidR="00E44B28" w:rsidRPr="00E44B28" w:rsidRDefault="00E44B28" w:rsidP="00E44B28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</w:pPr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>ХАКИМИ</w:t>
            </w:r>
            <w:proofErr w:type="gramStart"/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  <w:lang w:val="en-US"/>
              </w:rPr>
              <w:t>E</w:t>
            </w:r>
            <w:proofErr w:type="gramEnd"/>
            <w:r w:rsidRPr="00E44B28">
              <w:rPr>
                <w:rFonts w:ascii="Bash" w:eastAsia="Times New Roman" w:hAnsi="Bash" w:cs="Times New Roman"/>
                <w:b/>
                <w:spacing w:val="-20"/>
                <w:sz w:val="24"/>
                <w:szCs w:val="24"/>
              </w:rPr>
              <w:t xml:space="preserve">ТЕ </w:t>
            </w:r>
          </w:p>
          <w:p w:rsidR="00E44B28" w:rsidRPr="00E44B28" w:rsidRDefault="00E44B28" w:rsidP="00E44B28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4"/>
              </w:rPr>
            </w:pPr>
          </w:p>
          <w:p w:rsidR="00E44B28" w:rsidRPr="00E44B28" w:rsidRDefault="00E44B28" w:rsidP="00E44B28">
            <w:pPr>
              <w:spacing w:after="0" w:line="200" w:lineRule="exact"/>
              <w:jc w:val="center"/>
              <w:rPr>
                <w:rFonts w:ascii="Bash" w:eastAsia="Times New Roman" w:hAnsi="Bash" w:cs="Times New Roman"/>
              </w:rPr>
            </w:pPr>
            <w:r w:rsidRPr="00E44B28">
              <w:rPr>
                <w:rFonts w:ascii="Times New Roman" w:eastAsia="Times New Roman" w:hAnsi="Times New Roman" w:cs="Times New Roman"/>
              </w:rPr>
              <w:t xml:space="preserve">452470, </w:t>
            </w:r>
            <w:r w:rsidRPr="00E44B28">
              <w:rPr>
                <w:rFonts w:ascii="Bash" w:eastAsia="Times New Roman" w:hAnsi="Bash" w:cs="Times New Roman"/>
              </w:rPr>
              <w:t>Б</w:t>
            </w:r>
            <w:proofErr w:type="gramStart"/>
            <w:r w:rsidRPr="00E44B28">
              <w:rPr>
                <w:rFonts w:ascii="Bash" w:eastAsia="Times New Roman" w:hAnsi="Bash" w:cs="Times New Roman"/>
                <w:lang w:val="en-US"/>
              </w:rPr>
              <w:t>o</w:t>
            </w:r>
            <w:proofErr w:type="gramEnd"/>
            <w:r w:rsidRPr="00E44B28">
              <w:rPr>
                <w:rFonts w:ascii="Bash" w:eastAsia="Times New Roman" w:hAnsi="Bash" w:cs="Times New Roman"/>
              </w:rPr>
              <w:t>р</w:t>
            </w:r>
            <w:r w:rsidRPr="00E44B28">
              <w:rPr>
                <w:rFonts w:ascii="Bash" w:eastAsia="Times New Roman" w:hAnsi="Bash" w:cs="Times New Roman"/>
                <w:lang w:val="en-US"/>
              </w:rPr>
              <w:t>o</w:t>
            </w:r>
            <w:r w:rsidRPr="00E44B28">
              <w:rPr>
                <w:rFonts w:ascii="Bash" w:eastAsia="Times New Roman" w:hAnsi="Bash" w:cs="Times New Roman"/>
              </w:rPr>
              <w:t xml:space="preserve"> районы, К</w:t>
            </w:r>
            <w:proofErr w:type="spellStart"/>
            <w:r w:rsidRPr="00E44B28">
              <w:rPr>
                <w:rFonts w:ascii="Bash" w:eastAsia="Times New Roman" w:hAnsi="Bash" w:cs="Times New Roman"/>
                <w:lang w:val="en-US"/>
              </w:rPr>
              <w:t>yce</w:t>
            </w:r>
            <w:proofErr w:type="spellEnd"/>
            <w:r w:rsidRPr="00E44B28">
              <w:rPr>
                <w:rFonts w:ascii="Bash" w:eastAsia="Times New Roman" w:hAnsi="Bash" w:cs="Times New Roman"/>
              </w:rPr>
              <w:t>к</w:t>
            </w:r>
            <w:r w:rsidRPr="00E44B28">
              <w:rPr>
                <w:rFonts w:ascii="Bash" w:eastAsia="Times New Roman" w:hAnsi="Bash" w:cs="Times New Roman"/>
                <w:lang w:val="en-US"/>
              </w:rPr>
              <w:t>e</w:t>
            </w:r>
            <w:r w:rsidRPr="00E44B28">
              <w:rPr>
                <w:rFonts w:ascii="Bash" w:eastAsia="Times New Roman" w:hAnsi="Bash" w:cs="Times New Roman"/>
              </w:rPr>
              <w:t xml:space="preserve">й </w:t>
            </w:r>
            <w:proofErr w:type="spellStart"/>
            <w:r w:rsidRPr="00E44B28">
              <w:rPr>
                <w:rFonts w:ascii="Bash" w:eastAsia="Times New Roman" w:hAnsi="Bash" w:cs="Times New Roman"/>
              </w:rPr>
              <w:t>ауыл</w:t>
            </w:r>
            <w:proofErr w:type="spellEnd"/>
          </w:p>
          <w:p w:rsidR="00E44B28" w:rsidRPr="00E44B28" w:rsidRDefault="00E44B28" w:rsidP="00E44B28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</w:rPr>
            </w:pPr>
            <w:r w:rsidRPr="00E44B28">
              <w:rPr>
                <w:rFonts w:ascii="Bash" w:eastAsia="Times New Roman" w:hAnsi="Bash" w:cs="Times New Roman"/>
              </w:rPr>
              <w:t xml:space="preserve">Новостройка </w:t>
            </w:r>
            <w:proofErr w:type="spellStart"/>
            <w:r w:rsidRPr="00E44B28">
              <w:rPr>
                <w:rFonts w:ascii="Bash" w:eastAsia="Times New Roman" w:hAnsi="Bash" w:cs="Times New Roman"/>
              </w:rPr>
              <w:t>урамы</w:t>
            </w:r>
            <w:proofErr w:type="spellEnd"/>
            <w:r w:rsidRPr="00E44B28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51" w:type="dxa"/>
            <w:vAlign w:val="center"/>
          </w:tcPr>
          <w:p w:rsidR="00E44B28" w:rsidRPr="00E44B28" w:rsidRDefault="00E44B28" w:rsidP="00E4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6" o:title=""/>
                </v:shape>
                <o:OLEObject Type="Embed" ProgID="Word.Document.8" ShapeID="_x0000_i1025" DrawAspect="Content" ObjectID="_1670314896" r:id="rId7"/>
              </w:object>
            </w:r>
          </w:p>
        </w:tc>
        <w:tc>
          <w:tcPr>
            <w:tcW w:w="4371" w:type="dxa"/>
          </w:tcPr>
          <w:p w:rsidR="00E44B28" w:rsidRPr="00E44B28" w:rsidRDefault="00E44B28" w:rsidP="00E44B2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E44B28" w:rsidRPr="00E44B28" w:rsidRDefault="00E44B28" w:rsidP="00E44B2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Сельского поселения кусекеевский сельсовет  </w:t>
            </w:r>
          </w:p>
          <w:p w:rsidR="00E44B28" w:rsidRPr="00E44B28" w:rsidRDefault="00E44B28" w:rsidP="00E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МУНИЦИПАЛЬНого РАЙОНа</w:t>
            </w:r>
          </w:p>
          <w:p w:rsidR="00E44B28" w:rsidRPr="00E44B28" w:rsidRDefault="00E44B28" w:rsidP="00E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БИРСКИЙ район</w:t>
            </w:r>
            <w:r w:rsidRPr="00E4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B28" w:rsidRPr="00E44B28" w:rsidRDefault="00E44B28" w:rsidP="00E4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E44B28" w:rsidRPr="00E44B28" w:rsidRDefault="00E44B28" w:rsidP="00E44B28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44B28" w:rsidRPr="00E44B28" w:rsidRDefault="00E44B28" w:rsidP="00E44B2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452470, Бирский район, с. </w:t>
            </w:r>
            <w:proofErr w:type="spellStart"/>
            <w:r w:rsidRPr="00E44B28">
              <w:rPr>
                <w:rFonts w:ascii="Times New Roman" w:eastAsia="Times New Roman" w:hAnsi="Times New Roman" w:cs="Times New Roman"/>
                <w:sz w:val="24"/>
                <w:szCs w:val="24"/>
              </w:rPr>
              <w:t>Кусекеево</w:t>
            </w:r>
            <w:proofErr w:type="spellEnd"/>
            <w:r w:rsidRPr="00E44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4B28" w:rsidRPr="00E44B28" w:rsidRDefault="00E44B28" w:rsidP="00E44B2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44B28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Новостройки, 8</w:t>
            </w:r>
          </w:p>
        </w:tc>
      </w:tr>
    </w:tbl>
    <w:p w:rsidR="00E44B28" w:rsidRPr="00E44B28" w:rsidRDefault="00E44B28" w:rsidP="00E44B28">
      <w:pPr>
        <w:pBdr>
          <w:bottom w:val="single" w:sz="12" w:space="0" w:color="auto"/>
        </w:pBdr>
        <w:tabs>
          <w:tab w:val="left" w:pos="8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B28" w:rsidRPr="00E44B28" w:rsidRDefault="00E44B28" w:rsidP="00E44B28">
      <w:pPr>
        <w:tabs>
          <w:tab w:val="left" w:pos="8670"/>
        </w:tabs>
        <w:spacing w:after="0" w:line="240" w:lineRule="auto"/>
        <w:jc w:val="both"/>
        <w:rPr>
          <w:rFonts w:ascii="Century Bash" w:eastAsia="Times New Roman" w:hAnsi="Century Bash" w:cs="Times New Roman"/>
          <w:sz w:val="24"/>
          <w:szCs w:val="24"/>
        </w:rPr>
      </w:pPr>
    </w:p>
    <w:p w:rsidR="00E44B28" w:rsidRPr="00E44B28" w:rsidRDefault="00E44B28" w:rsidP="00E44B28">
      <w:pPr>
        <w:tabs>
          <w:tab w:val="center" w:pos="4960"/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2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E44B28">
        <w:rPr>
          <w:rFonts w:ascii="Bash" w:eastAsia="Times New Roman" w:hAnsi="Bash" w:cs="Times New Roman"/>
          <w:sz w:val="28"/>
          <w:szCs w:val="28"/>
          <w:lang w:val="en-US"/>
        </w:rPr>
        <w:t>K</w:t>
      </w:r>
      <w:r w:rsidRPr="00E44B28">
        <w:rPr>
          <w:rFonts w:ascii="Times New Roman" w:eastAsia="Times New Roman" w:hAnsi="Times New Roman" w:cs="Times New Roman"/>
          <w:sz w:val="28"/>
          <w:szCs w:val="28"/>
        </w:rPr>
        <w:t xml:space="preserve"> А Р А Р</w:t>
      </w:r>
      <w:r w:rsidRPr="00E44B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44B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44B28">
        <w:rPr>
          <w:rFonts w:ascii="Times New Roman" w:eastAsia="Times New Roman" w:hAnsi="Times New Roman" w:cs="Times New Roman"/>
          <w:sz w:val="28"/>
          <w:szCs w:val="28"/>
        </w:rPr>
        <w:t xml:space="preserve">                    ПОСТАНОВЛЕНИЕ  </w:t>
      </w:r>
    </w:p>
    <w:p w:rsidR="00E44B28" w:rsidRPr="00E44B28" w:rsidRDefault="00E44B28" w:rsidP="00E44B28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B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44B28">
        <w:rPr>
          <w:rFonts w:ascii="Times New Roman" w:eastAsia="Times New Roman" w:hAnsi="Times New Roman" w:cs="Times New Roman"/>
          <w:sz w:val="28"/>
          <w:szCs w:val="28"/>
        </w:rPr>
        <w:t xml:space="preserve"> декабрь 2020 й.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44B28">
        <w:rPr>
          <w:rFonts w:ascii="Times New Roman" w:eastAsia="Times New Roman" w:hAnsi="Times New Roman" w:cs="Times New Roman"/>
          <w:sz w:val="28"/>
          <w:szCs w:val="28"/>
        </w:rPr>
        <w:t xml:space="preserve"> декабря 2020 г</w:t>
      </w:r>
    </w:p>
    <w:p w:rsidR="00E44B28" w:rsidRDefault="00E44B28" w:rsidP="00E44B2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4B28" w:rsidRDefault="00E44B28" w:rsidP="00F56C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C7B" w:rsidRPr="00F56C7B" w:rsidRDefault="00F56C7B" w:rsidP="00F56C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6C7B">
        <w:rPr>
          <w:rFonts w:ascii="Times New Roman" w:hAnsi="Times New Roman" w:cs="Times New Roman"/>
          <w:b/>
          <w:sz w:val="26"/>
          <w:szCs w:val="26"/>
        </w:rPr>
        <w:t>Об утверждении Порядка  исполнения бюджета</w:t>
      </w:r>
    </w:p>
    <w:p w:rsidR="00F56C7B" w:rsidRPr="00F56C7B" w:rsidRDefault="00F56C7B" w:rsidP="00F56C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C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r w:rsidR="00FD140D">
        <w:rPr>
          <w:rFonts w:ascii="Times New Roman" w:hAnsi="Times New Roman" w:cs="Times New Roman"/>
          <w:b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F71BDF">
        <w:rPr>
          <w:rFonts w:ascii="Times New Roman" w:hAnsi="Times New Roman" w:cs="Times New Roman"/>
          <w:b/>
          <w:sz w:val="26"/>
          <w:szCs w:val="26"/>
        </w:rPr>
        <w:t>Кусекее</w:t>
      </w:r>
      <w:r w:rsidR="00FD140D">
        <w:rPr>
          <w:rFonts w:ascii="Times New Roman" w:hAnsi="Times New Roman" w:cs="Times New Roman"/>
          <w:b/>
          <w:sz w:val="26"/>
          <w:szCs w:val="26"/>
        </w:rPr>
        <w:t>вский</w:t>
      </w:r>
      <w:r w:rsidRPr="00F56C7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r w:rsidR="00FD140D">
        <w:rPr>
          <w:rFonts w:ascii="Times New Roman" w:hAnsi="Times New Roman" w:cs="Times New Roman"/>
          <w:b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F56C7B" w:rsidRPr="00F56C7B" w:rsidRDefault="00F56C7B" w:rsidP="00F56C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6C7B" w:rsidRPr="00F56C7B" w:rsidRDefault="00F56C7B" w:rsidP="00F56C7B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56C7B" w:rsidRPr="00F56C7B" w:rsidRDefault="00F56C7B" w:rsidP="00F56C7B">
      <w:pPr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Pr="00F56C7B">
        <w:rPr>
          <w:rFonts w:ascii="Times New Roman" w:hAnsi="Times New Roman" w:cs="Times New Roman"/>
          <w:sz w:val="26"/>
          <w:szCs w:val="26"/>
        </w:rPr>
        <w:t>со статьями 219 и 219.2 Бюджетного кодекса Российской Федерации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44B28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E44B28">
        <w:rPr>
          <w:rFonts w:ascii="Times New Roman" w:hAnsi="Times New Roman" w:cs="Times New Roman"/>
          <w:bCs/>
          <w:sz w:val="26"/>
          <w:szCs w:val="26"/>
        </w:rPr>
        <w:t xml:space="preserve"> о с т а н о в л я ю</w:t>
      </w:r>
      <w:r w:rsidRPr="00F56C7B">
        <w:rPr>
          <w:rFonts w:ascii="Times New Roman" w:hAnsi="Times New Roman" w:cs="Times New Roman"/>
          <w:bCs/>
          <w:sz w:val="26"/>
          <w:szCs w:val="26"/>
        </w:rPr>
        <w:t>:</w:t>
      </w:r>
    </w:p>
    <w:p w:rsidR="00F56C7B" w:rsidRPr="00F56C7B" w:rsidRDefault="00E44B28" w:rsidP="00F56C7B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F56C7B" w:rsidRPr="00F56C7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56C7B" w:rsidRPr="00F56C7B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исполнения бюджета </w:t>
      </w:r>
      <w:r w:rsidR="00F56C7B"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F71BDF">
        <w:rPr>
          <w:rFonts w:ascii="Times New Roman" w:hAnsi="Times New Roman" w:cs="Times New Roman"/>
          <w:bCs/>
          <w:sz w:val="26"/>
          <w:szCs w:val="26"/>
        </w:rPr>
        <w:t>Кусеке</w:t>
      </w:r>
      <w:r w:rsidR="00FD140D">
        <w:rPr>
          <w:rFonts w:ascii="Times New Roman" w:hAnsi="Times New Roman" w:cs="Times New Roman"/>
          <w:bCs/>
          <w:sz w:val="26"/>
          <w:szCs w:val="26"/>
        </w:rPr>
        <w:t>евский</w:t>
      </w:r>
      <w:r w:rsidR="00F56C7B"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F56C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C7B"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="00F56C7B"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F71BDF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="00F56C7B"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F56C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6C7B"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="00F56C7B"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 </w:t>
      </w:r>
    </w:p>
    <w:p w:rsidR="00F56C7B" w:rsidRPr="00F56C7B" w:rsidRDefault="00E44B28" w:rsidP="00F56C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56C7B" w:rsidRPr="00F56C7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56C7B" w:rsidRPr="00F56C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6C7B" w:rsidRPr="00F56C7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6C7B" w:rsidRPr="00F56C7B" w:rsidRDefault="00F56C7B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</w:p>
    <w:p w:rsidR="00F56C7B" w:rsidRPr="00F56C7B" w:rsidRDefault="00F56C7B" w:rsidP="00F56C7B">
      <w:pPr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</w:t>
      </w:r>
      <w:r w:rsidR="00E44B2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="00E44B28">
        <w:rPr>
          <w:rFonts w:ascii="Times New Roman" w:hAnsi="Times New Roman" w:cs="Times New Roman"/>
          <w:sz w:val="26"/>
          <w:szCs w:val="26"/>
        </w:rPr>
        <w:t>С.И.Банников</w:t>
      </w:r>
      <w:proofErr w:type="spellEnd"/>
    </w:p>
    <w:p w:rsidR="00F56C7B" w:rsidRPr="00F56C7B" w:rsidRDefault="00F56C7B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220"/>
        <w:gridCol w:w="5220"/>
      </w:tblGrid>
      <w:tr w:rsidR="00F56C7B" w:rsidRPr="00F56C7B" w:rsidTr="000D6BB1">
        <w:trPr>
          <w:trHeight w:val="1438"/>
        </w:trPr>
        <w:tc>
          <w:tcPr>
            <w:tcW w:w="5220" w:type="dxa"/>
          </w:tcPr>
          <w:p w:rsidR="00F56C7B" w:rsidRPr="00F56C7B" w:rsidRDefault="00F56C7B" w:rsidP="00FD140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hideMark/>
          </w:tcPr>
          <w:p w:rsidR="00F56C7B" w:rsidRPr="00F56C7B" w:rsidRDefault="00F56C7B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Утвержден</w:t>
            </w:r>
          </w:p>
          <w:p w:rsidR="00F56C7B" w:rsidRPr="00F56C7B" w:rsidRDefault="00F56C7B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F56C7B" w:rsidRPr="00F56C7B" w:rsidRDefault="00F56C7B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F71BDF" w:rsidRPr="00F71BDF">
              <w:rPr>
                <w:rFonts w:ascii="Times New Roman" w:hAnsi="Times New Roman" w:cs="Times New Roman"/>
              </w:rPr>
              <w:t>Кусекеевский</w:t>
            </w:r>
            <w:r w:rsidRPr="00F56C7B">
              <w:rPr>
                <w:rFonts w:ascii="Times New Roman" w:hAnsi="Times New Roman" w:cs="Times New Roman"/>
              </w:rPr>
              <w:t xml:space="preserve"> сельсовет</w:t>
            </w:r>
          </w:p>
          <w:p w:rsidR="00F56C7B" w:rsidRPr="00F56C7B" w:rsidRDefault="00F56C7B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муниципального района</w:t>
            </w:r>
            <w:r w:rsidR="00C5517A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FD140D">
              <w:rPr>
                <w:rFonts w:ascii="Times New Roman" w:hAnsi="Times New Roman" w:cs="Times New Roman"/>
              </w:rPr>
              <w:t>Бирский</w:t>
            </w:r>
            <w:r w:rsidRPr="00F56C7B">
              <w:rPr>
                <w:rFonts w:ascii="Times New Roman" w:hAnsi="Times New Roman" w:cs="Times New Roman"/>
              </w:rPr>
              <w:t xml:space="preserve"> район</w:t>
            </w:r>
          </w:p>
          <w:p w:rsidR="00F56C7B" w:rsidRPr="00F56C7B" w:rsidRDefault="00F56C7B" w:rsidP="00FD1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C7B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F56C7B" w:rsidRPr="00C25585" w:rsidRDefault="00F56C7B" w:rsidP="00C25585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5585">
              <w:rPr>
                <w:rFonts w:ascii="Times New Roman" w:hAnsi="Times New Roman" w:cs="Times New Roman"/>
              </w:rPr>
              <w:t>от  2</w:t>
            </w:r>
            <w:r w:rsidR="00C25585" w:rsidRPr="00C25585">
              <w:rPr>
                <w:rFonts w:ascii="Times New Roman" w:hAnsi="Times New Roman" w:cs="Times New Roman"/>
              </w:rPr>
              <w:t>4</w:t>
            </w:r>
            <w:r w:rsidRPr="00C25585">
              <w:rPr>
                <w:rFonts w:ascii="Times New Roman" w:hAnsi="Times New Roman" w:cs="Times New Roman"/>
              </w:rPr>
              <w:t xml:space="preserve"> </w:t>
            </w:r>
            <w:r w:rsidR="00C25585" w:rsidRPr="00C25585">
              <w:rPr>
                <w:rFonts w:ascii="Times New Roman" w:hAnsi="Times New Roman" w:cs="Times New Roman"/>
              </w:rPr>
              <w:t>декабря</w:t>
            </w:r>
            <w:r w:rsidRPr="00C25585">
              <w:rPr>
                <w:rFonts w:ascii="Times New Roman" w:hAnsi="Times New Roman" w:cs="Times New Roman"/>
              </w:rPr>
              <w:t xml:space="preserve"> 2020 года № </w:t>
            </w:r>
            <w:r w:rsidR="00C25585" w:rsidRPr="00C25585">
              <w:rPr>
                <w:rFonts w:ascii="Times New Roman" w:hAnsi="Times New Roman" w:cs="Times New Roman"/>
              </w:rPr>
              <w:t>76</w:t>
            </w:r>
          </w:p>
        </w:tc>
      </w:tr>
    </w:tbl>
    <w:p w:rsidR="00F56C7B" w:rsidRPr="00F56C7B" w:rsidRDefault="00F56C7B" w:rsidP="00FD1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56C7B" w:rsidRPr="00F56C7B" w:rsidRDefault="00F56C7B" w:rsidP="00F56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C7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56C7B" w:rsidRPr="00F56C7B" w:rsidRDefault="00F56C7B" w:rsidP="00F56C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</w:t>
      </w: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со статьями 219 и 219.2 Бюджетного кодекса Российской Федерации (далее - БК РФ) и решением Совета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</w:t>
      </w:r>
      <w:r w:rsidRPr="00F56C7B">
        <w:rPr>
          <w:rFonts w:ascii="Times New Roman" w:hAnsi="Times New Roman" w:cs="Times New Roman"/>
          <w:sz w:val="26"/>
          <w:szCs w:val="26"/>
        </w:rPr>
        <w:t xml:space="preserve">"Об утверждении положения о бюджетном процессе в 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сельском поселении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C357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</w:t>
      </w:r>
      <w:r w:rsidRPr="00F56C7B">
        <w:rPr>
          <w:rFonts w:ascii="Times New Roman" w:hAnsi="Times New Roman" w:cs="Times New Roman"/>
          <w:sz w:val="26"/>
          <w:szCs w:val="26"/>
        </w:rPr>
        <w:t xml:space="preserve">" и устанавливает порядок исполнения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по расходам и выплатам по 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2. Исполнение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по расходам и выплатам по 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предусматривает: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принятие и учет бюджетных и денежных обязательств получателями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получатели) в пределах доведенных лимитов бюджетных обязательств, администраторами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администраторы) - в пределах доведенных бюджетных ассигнований;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, в том числе за счет бюджетных ассигнований по </w:t>
      </w:r>
      <w:r w:rsidRPr="00F56C7B">
        <w:rPr>
          <w:rFonts w:ascii="Times New Roman" w:hAnsi="Times New Roman" w:cs="Times New Roman"/>
          <w:sz w:val="26"/>
          <w:szCs w:val="26"/>
        </w:rPr>
        <w:lastRenderedPageBreak/>
        <w:t xml:space="preserve">источникам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(далее - средства бюджета сельского поселения);</w:t>
      </w:r>
      <w:proofErr w:type="gramEnd"/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санкционирование администрацией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Финансовый орган) оплаты денежных обязатель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иентов,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;</w:t>
      </w:r>
    </w:p>
    <w:p w:rsidR="00F56C7B" w:rsidRPr="00F56C7B" w:rsidRDefault="00F56C7B" w:rsidP="00C255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подтверждение Финансовым органом исполнения денежных обязатель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ств 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иентов, подлежащих оплате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.</w:t>
      </w:r>
    </w:p>
    <w:p w:rsidR="00F56C7B" w:rsidRPr="00F56C7B" w:rsidRDefault="00F56C7B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II. ПРИНЯТИЕ КЛИЕНТАМИ БЮДЖЕТНЫХ ОБЯЗАТЕЛЬСТВ, ПОДЛЕЖАЩИХ</w:t>
      </w:r>
    </w:p>
    <w:p w:rsidR="00F56C7B" w:rsidRDefault="00F56C7B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ИСПОЛНЕНИЮ ЗА СЧЕТ СРЕДСТВ  БЮДЖЕТА СЕЛЬСКОГО ПОСЕЛЕНИЯ </w:t>
      </w:r>
      <w:r w:rsidR="00C25585">
        <w:rPr>
          <w:rFonts w:ascii="Times New Roman" w:hAnsi="Times New Roman" w:cs="Times New Roman"/>
          <w:sz w:val="26"/>
          <w:szCs w:val="26"/>
        </w:rPr>
        <w:t>КУСЕКЕ</w:t>
      </w:r>
      <w:r w:rsidR="00FD140D">
        <w:rPr>
          <w:rFonts w:ascii="Times New Roman" w:hAnsi="Times New Roman" w:cs="Times New Roman"/>
          <w:sz w:val="26"/>
          <w:szCs w:val="26"/>
        </w:rPr>
        <w:t>ЕВСКИЙ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C25585" w:rsidRPr="00F56C7B" w:rsidRDefault="00C25585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3. Клиент принимает бюджетные обязательства, подлежащие исполнению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4. Принятие бюджетных обязательств осуществляется клиентом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Заключение и оплата клиентом муниципальных контрактов, иных договоров, подлежащих исполнению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производятся в пределах доведенных ему по кодам классификации расходов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принятых и неисполненных обязательств.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Порядком составления и ведения сводной бюджетной росписи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и бюджетных росписей главных распорядителей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финансирования дефицита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>сельского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>),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F56C7B" w:rsidRPr="00F56C7B" w:rsidRDefault="00F56C7B" w:rsidP="00C255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6. Финансовый орган учитывает бюджетные обязательства на лицевых счетах клиентов в соответствии с требованиями, установленными Порядком учета бюджетных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обязательств получателей средств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F56C7B" w:rsidRPr="00F56C7B" w:rsidRDefault="00F56C7B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III. ПОДТВЕРЖДЕНИЕ КЛИЕНТАМИ ДЕНЕЖНЫХ ОБЯЗАТЕЛЬСТВ,</w:t>
      </w:r>
    </w:p>
    <w:p w:rsidR="00F56C7B" w:rsidRDefault="00F56C7B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ПОДЛЕЖАЩИХ ОПЛАТЕ ЗА СЧЕТ СРЕДСТВ БЮДЖЕТА СЕЛЬСКОГО ПОСЕЛЕНИЯ </w:t>
      </w:r>
      <w:r w:rsidR="00C25585">
        <w:rPr>
          <w:rFonts w:ascii="Times New Roman" w:hAnsi="Times New Roman" w:cs="Times New Roman"/>
          <w:sz w:val="26"/>
          <w:szCs w:val="26"/>
        </w:rPr>
        <w:t>КУСЕКЕЕ</w:t>
      </w:r>
      <w:r w:rsidR="00FD140D">
        <w:rPr>
          <w:rFonts w:ascii="Times New Roman" w:hAnsi="Times New Roman" w:cs="Times New Roman"/>
          <w:sz w:val="26"/>
          <w:szCs w:val="26"/>
        </w:rPr>
        <w:t>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C25585" w:rsidRPr="00F56C7B" w:rsidRDefault="00C25585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7. Клиент подтверждает обязанность оплатить за счет средств бюджета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 xml:space="preserve">Кусекеевский </w:t>
      </w:r>
      <w:r w:rsidRPr="00F56C7B">
        <w:rPr>
          <w:rFonts w:ascii="Times New Roman" w:hAnsi="Times New Roman" w:cs="Times New Roman"/>
          <w:bCs/>
          <w:sz w:val="26"/>
          <w:szCs w:val="26"/>
        </w:rPr>
        <w:t>сельсовет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Pr="00F56C7B">
        <w:rPr>
          <w:rFonts w:ascii="Times New Roman" w:hAnsi="Times New Roman" w:cs="Times New Roman"/>
          <w:sz w:val="26"/>
          <w:szCs w:val="26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8.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IV. САНКЦИОНИРОВАНИЕ ОПЛАТЫ ДЕНЕЖНЫХ ОБЯЗАТЕЛЬСТВ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10. Д</w:t>
      </w:r>
      <w:r w:rsidR="00FD140D">
        <w:rPr>
          <w:rFonts w:ascii="Times New Roman" w:hAnsi="Times New Roman" w:cs="Times New Roman"/>
          <w:sz w:val="26"/>
          <w:szCs w:val="26"/>
        </w:rPr>
        <w:t>ля оплаты денежных обязатель</w:t>
      </w:r>
      <w:proofErr w:type="gramStart"/>
      <w:r w:rsidR="00FD140D">
        <w:rPr>
          <w:rFonts w:ascii="Times New Roman" w:hAnsi="Times New Roman" w:cs="Times New Roman"/>
          <w:sz w:val="26"/>
          <w:szCs w:val="26"/>
        </w:rPr>
        <w:t xml:space="preserve">ств </w:t>
      </w:r>
      <w:r w:rsidRPr="00F56C7B">
        <w:rPr>
          <w:rFonts w:ascii="Times New Roman" w:hAnsi="Times New Roman" w:cs="Times New Roman"/>
          <w:sz w:val="26"/>
          <w:szCs w:val="26"/>
        </w:rPr>
        <w:t>кл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>иенты представляют в Финансовый орган по установленной форме Заявку на кассовый расход.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и администраторов источников финансирования дефицита бюджета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proofErr w:type="gramEnd"/>
      <w:r w:rsidRPr="00F56C7B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C25585" w:rsidRPr="00C25585">
        <w:rPr>
          <w:rFonts w:ascii="Times New Roman" w:hAnsi="Times New Roman" w:cs="Times New Roman"/>
          <w:bCs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F56C7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- Порядок санкционирования).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6C7B">
        <w:rPr>
          <w:rFonts w:ascii="Times New Roman" w:hAnsi="Times New Roman" w:cs="Times New Roman"/>
          <w:sz w:val="26"/>
          <w:szCs w:val="26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получателя бюджетных ассигнований и предельных объемов финансирования.</w:t>
      </w:r>
    </w:p>
    <w:p w:rsidR="00F56C7B" w:rsidRPr="00F56C7B" w:rsidRDefault="00F56C7B" w:rsidP="00C255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 xml:space="preserve"> доведенных до администратора бюджетных ассигнований и предельных объемов финансирования.</w:t>
      </w:r>
    </w:p>
    <w:p w:rsidR="00F56C7B" w:rsidRPr="00F56C7B" w:rsidRDefault="00F56C7B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V. ПОДТВЕРЖДЕНИЕ ИСПОЛНЕНИЯ ДЕНЕЖНЫХ ОБЯЗАТЕЛЬСТВ</w:t>
      </w:r>
    </w:p>
    <w:p w:rsidR="00F56C7B" w:rsidRPr="00F56C7B" w:rsidRDefault="00F56C7B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КЛИЕНТОВ, ПОДЛЕЖАЩИХ ОПЛАТЕ ЗА СЧЕТ СРЕДСТВ</w:t>
      </w:r>
      <w:r w:rsidR="00C25585">
        <w:rPr>
          <w:rFonts w:ascii="Times New Roman" w:hAnsi="Times New Roman" w:cs="Times New Roman"/>
          <w:sz w:val="26"/>
          <w:szCs w:val="26"/>
        </w:rPr>
        <w:t xml:space="preserve"> </w:t>
      </w:r>
      <w:r w:rsidRPr="00F56C7B">
        <w:rPr>
          <w:rFonts w:ascii="Times New Roman" w:hAnsi="Times New Roman" w:cs="Times New Roman"/>
          <w:sz w:val="26"/>
          <w:szCs w:val="26"/>
        </w:rPr>
        <w:t xml:space="preserve">БЮДЖЕТА СЕЛЬСКОГО ПОСЕЛЕНИЯ </w:t>
      </w:r>
      <w:r w:rsidR="00C25585">
        <w:rPr>
          <w:rFonts w:ascii="Times New Roman" w:hAnsi="Times New Roman" w:cs="Times New Roman"/>
          <w:sz w:val="26"/>
          <w:szCs w:val="26"/>
        </w:rPr>
        <w:t>КУСЕКЕЕВСКИЙ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F56C7B" w:rsidRPr="00F56C7B" w:rsidRDefault="00F56C7B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</w:t>
      </w:r>
      <w:r w:rsidR="00FD140D">
        <w:rPr>
          <w:rFonts w:ascii="Times New Roman" w:hAnsi="Times New Roman" w:cs="Times New Roman"/>
          <w:sz w:val="26"/>
          <w:szCs w:val="26"/>
        </w:rPr>
        <w:t>БИРСКИЙ</w:t>
      </w:r>
      <w:r w:rsidRPr="00F56C7B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F56C7B" w:rsidRDefault="00F56C7B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C25585" w:rsidRPr="00F56C7B" w:rsidRDefault="00C25585" w:rsidP="00C255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6C7B" w:rsidRPr="00F56C7B" w:rsidRDefault="00F56C7B" w:rsidP="00F56C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11.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F56C7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F56C7B">
        <w:rPr>
          <w:rFonts w:ascii="Times New Roman" w:hAnsi="Times New Roman" w:cs="Times New Roman"/>
          <w:sz w:val="26"/>
          <w:szCs w:val="26"/>
        </w:rPr>
        <w:t>ользу физических или юридических лиц, бюджетов бюджетной системы Российской Федерации.</w:t>
      </w:r>
    </w:p>
    <w:p w:rsidR="00F56C7B" w:rsidRPr="00F56C7B" w:rsidRDefault="00F56C7B" w:rsidP="00F56C7B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56C7B">
        <w:rPr>
          <w:rFonts w:ascii="Times New Roman" w:hAnsi="Times New Roman" w:cs="Times New Roman"/>
          <w:sz w:val="26"/>
          <w:szCs w:val="26"/>
        </w:rPr>
        <w:t>12.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</w:t>
      </w:r>
      <w:r w:rsidRPr="00F56C7B">
        <w:rPr>
          <w:rFonts w:ascii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p w:rsidR="00FC07F9" w:rsidRDefault="00FC07F9" w:rsidP="00FC07F9">
      <w:pPr>
        <w:rPr>
          <w:rFonts w:ascii="Times New Roman" w:hAnsi="Times New Roman" w:cs="Times New Roman"/>
          <w:sz w:val="28"/>
          <w:szCs w:val="28"/>
        </w:rPr>
      </w:pPr>
    </w:p>
    <w:sectPr w:rsidR="00FC07F9" w:rsidSect="00BC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EAD"/>
    <w:multiLevelType w:val="hybridMultilevel"/>
    <w:tmpl w:val="A9E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6336B"/>
    <w:multiLevelType w:val="hybridMultilevel"/>
    <w:tmpl w:val="A9EA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7F9"/>
    <w:rsid w:val="00087699"/>
    <w:rsid w:val="001A23B8"/>
    <w:rsid w:val="001D7B4F"/>
    <w:rsid w:val="00360510"/>
    <w:rsid w:val="008C55A9"/>
    <w:rsid w:val="009F0C79"/>
    <w:rsid w:val="00BC6E3E"/>
    <w:rsid w:val="00C25585"/>
    <w:rsid w:val="00C35785"/>
    <w:rsid w:val="00C5517A"/>
    <w:rsid w:val="00E44B28"/>
    <w:rsid w:val="00F56C7B"/>
    <w:rsid w:val="00F71BDF"/>
    <w:rsid w:val="00FC07F9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bashfin</dc:creator>
  <cp:keywords/>
  <dc:description/>
  <cp:lastModifiedBy>Comp</cp:lastModifiedBy>
  <cp:revision>10</cp:revision>
  <cp:lastPrinted>2020-12-24T06:35:00Z</cp:lastPrinted>
  <dcterms:created xsi:type="dcterms:W3CDTF">2020-12-24T03:34:00Z</dcterms:created>
  <dcterms:modified xsi:type="dcterms:W3CDTF">2020-12-24T06:35:00Z</dcterms:modified>
</cp:coreProperties>
</file>